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FB" w:rsidRPr="00A949FB" w:rsidRDefault="00A949FB" w:rsidP="00A949FB">
      <w:pPr>
        <w:spacing w:after="0" w:line="240" w:lineRule="auto"/>
        <w:jc w:val="center"/>
        <w:outlineLvl w:val="1"/>
        <w:rPr>
          <w:rFonts w:ascii="Times New Roman" w:eastAsia="Times New Roman" w:hAnsi="Times New Roman" w:cs="Times New Roman"/>
          <w:b/>
          <w:bCs/>
          <w:sz w:val="36"/>
          <w:szCs w:val="36"/>
          <w:lang w:eastAsia="tr-TR"/>
        </w:rPr>
      </w:pPr>
      <w:r w:rsidRPr="00A949FB">
        <w:rPr>
          <w:rFonts w:ascii="Arial" w:eastAsia="Times New Roman" w:hAnsi="Arial" w:cs="Arial"/>
          <w:b/>
          <w:bCs/>
          <w:color w:val="000000"/>
          <w:sz w:val="27"/>
          <w:szCs w:val="27"/>
          <w:lang w:eastAsia="tr-TR"/>
        </w:rPr>
        <w:t>İLK YARDIM YÖNETMELİĞİ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4"/>
          <w:szCs w:val="24"/>
          <w:lang w:eastAsia="tr-TR"/>
        </w:rPr>
        <w:t>Resmi Gazete: 22 Mayıs 2002 Sayı : 24762</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BİRİNCİ BÖLÜM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Amaç, Kapsam, Dayanak ve Tanımlar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Amaç</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 —</w:t>
      </w:r>
      <w:r w:rsidRPr="00A949FB">
        <w:rPr>
          <w:rFonts w:ascii="Arial" w:eastAsia="Times New Roman" w:hAnsi="Arial" w:cs="Arial"/>
          <w:sz w:val="20"/>
          <w:szCs w:val="20"/>
          <w:lang w:eastAsia="tr-TR"/>
        </w:rPr>
        <w:t xml:space="preserve"> Bu Yönetmeliğin amacı; fertlerin ve toplumun temel sağlık bilgisinin arttırılması, ilkyardım bilgi ve becerisinin toplumun her bireyine öğretilmesi, her kamu, özel kurum ve kuruluşunda personel sayılarına göre ilkyardımcı bulundurulması, bu doğrultuda eğitimci eğitmeni, ilkyardım eğitmeni ve ilkyardım eğitimi düzenleyecek kuruluş ve merkezlerin açılış, işleyiş ve denetimi ile ilgili usul ve esasları düzenlemektir.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Kapsam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 —</w:t>
      </w:r>
      <w:r w:rsidRPr="00A949FB">
        <w:rPr>
          <w:rFonts w:ascii="Arial" w:eastAsia="Times New Roman" w:hAnsi="Arial" w:cs="Arial"/>
          <w:sz w:val="20"/>
          <w:szCs w:val="20"/>
          <w:lang w:eastAsia="tr-TR"/>
        </w:rPr>
        <w:t xml:space="preserve"> Bu Yönetmelik; eğitimci eğitmeni, ilkyardım eğitmeni ve ilkyardım eğitimi düzenleyerek sertifika verecek ve bu eğitimi alacak olan bütün kamu kurum ve kuruluşlarını, gerçek kişileri, özel hukuk tüzel kişileri, iktisadilik esaslarına ve özel hukuk hükümlerine göre çalışan kamu kurum ve kuruluşlarını kapsar.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Dayanak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3 —</w:t>
      </w:r>
      <w:r w:rsidRPr="00A949FB">
        <w:rPr>
          <w:rFonts w:ascii="Arial" w:eastAsia="Times New Roman" w:hAnsi="Arial" w:cs="Arial"/>
          <w:sz w:val="20"/>
          <w:szCs w:val="20"/>
          <w:lang w:eastAsia="tr-TR"/>
        </w:rPr>
        <w:t xml:space="preserve"> Bu Yönetmelik; 3359 sayılı Sağlık Hizmetleri Temel Kanununun 9 uncu maddesinin (c) bendi, 181 sayılı Sağlık Bakanlığının Teşkilât ve Görevleri Hakkında Kanun Hükmünde Kararnamenin 9 uncu maddesinin (a) bendi ve 43 üncü maddesine ve 1593 sayılı Umumi Hıfzıssıhha Kanununun 179 uncu maddesine dayanılarak hazırlanmıştır.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Tanımlar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4 —</w:t>
      </w:r>
      <w:r w:rsidRPr="00A949FB">
        <w:rPr>
          <w:rFonts w:ascii="Arial" w:eastAsia="Times New Roman" w:hAnsi="Arial" w:cs="Arial"/>
          <w:sz w:val="20"/>
          <w:szCs w:val="20"/>
          <w:lang w:eastAsia="tr-TR"/>
        </w:rPr>
        <w:t xml:space="preserve"> Bu Yönetmelikte geçen;</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a) Bakanlık: Sağlık Bakanlığını,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 Bakan: Sağlık Bakanını,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c) Genel Müdürlük: Temel Sağlık Hizmetleri Genel Müdürlüğünü,</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 Müdürlük: İl Sağlık Müdürlüklerini,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 İlkyardım: Herhangi bir kaza yada yaşamı tehlikeye düşüren bir durumda sağlık görevlilerinin yardımı sağlanıncaya kadar hayatın kurtarılması yada durumun daha kötüye gitmesini önleyebilmek amacıyla olay yerinde, tıbbi araç gereç aranmaksızın mevcut araç ve gereçlerle yapılan ilaçsız uygulamaları,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f) Eğitimci Eğitimi Veren Kuruluş: Bakanlıkça yeterliliği tespit edilerek onaylanmış kurum ve kuruluşları,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g) Merkez: İlkyardım eğitimi vermek amacıyla faaliyet gösteren ilkyardım eğitim kuruluşunu,</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h) Müdür: Sağlık alanında en az iki yıllık yüksekokul mezunu olup ilkyardım eğitmeni sertifikası olan kişiyi, bir özel öğretim kurumunda program ilavesi olarak Merkez açılacaksa, Merkez Müdürünün koşullarını taşıyan Müdür Yardımcısını,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 Eğitimci Eğitmeni: Sağlık alanında en az iki yıllık yüksekokul mezunu olup, eğitimci eğitimi veren kuruluşlar tarafından verilen eğitimci eğitimi programına katılarak serfika almış kişiyi,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j) İlkyardım Eğitimcisi: Eğitimci eğitimi veren kuruluşlar tarafından eğitilerek ilkyardım eğitmeni sertifikası almış sağlık personelini,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k) İlkyardımcı: İlkyardım tanımında belirtilen amaç doğrultusunda, hasta veya yaralıya tıbbi araç gereç aranmaksızın mevcut araç ve gereçlerle, ilaçsız uygulamaları yapan ilkyardımcı sertifikası almış kişiyi,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l) Denetim Ekibi: İlkyardım eğitimi almış, en az biri hekim olan asgari iki kişilik sağlık personelinden oluşan ekibi,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ifade eder.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İKİNCİ BÖLÜM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Eğitimci Eğitimi Verecek Kuruluşların Özellikleri, Başvuru ve Açılma İşlemleri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Eğitimci Eğitimi Veren Kuruluşlar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5 —</w:t>
      </w:r>
      <w:r w:rsidRPr="00A949FB">
        <w:rPr>
          <w:rFonts w:ascii="Arial" w:eastAsia="Times New Roman" w:hAnsi="Arial" w:cs="Arial"/>
          <w:sz w:val="20"/>
          <w:szCs w:val="20"/>
          <w:lang w:eastAsia="tr-TR"/>
        </w:rPr>
        <w:t xml:space="preserve"> Genel Müdürlük, Eğitim Hastaneleri, Tıp Fakülteleri, Kızılay ve Sivil Savunma Genel Müdürlüğü, sağlıkla ilgili meslek kuruluşları ve Merkezler ilkyardım eğitimci eğitimi programları düzenleyebilir.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lastRenderedPageBreak/>
        <w:t>Eğitimci eğitimi vermek isteyen kuruluşlar; Müdürlükler aracılığı ile (Eğitimden Sorumlu Bölüm, Eğitim Konu ve Saatleri, Eğitimi Verecek Kişi ve Ünvanlarını belirtilen bir dilekçe ile) Genel Müdürlüğe başvuruda bulunurlar.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Başvuru, Genel Müdürlükçe değerlendirilerek, hazırlanacak bir ön rapor ile Bilim Komisyonuna sunulur.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Bilim Komisyonunca uygun görülen başvurulara, Bakanlıkça, EK 1’de belirtilen "Eğitimci Eğitimi Düzenleme Yetki Belgesi" ve EK 2’de belirtilen "Eğitimci Eğitmeni Çalışma Belgesi" düzenlenir.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Yetki Belgesinin geçerlilik süresi beş yıldır.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Yetki Belgesi düzenlenen kurum ve kuruluşlarca verilen eğitimci eğitmeni sertifikaları Bakanlıkça onaylanır.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6 —</w:t>
      </w:r>
      <w:r w:rsidRPr="00A949FB">
        <w:rPr>
          <w:rFonts w:ascii="Arial" w:eastAsia="Times New Roman" w:hAnsi="Arial" w:cs="Arial"/>
          <w:sz w:val="20"/>
          <w:szCs w:val="20"/>
          <w:lang w:eastAsia="tr-TR"/>
        </w:rPr>
        <w:t xml:space="preserve"> Eğitimci eğitmeni eğitimleri, onbeş iş gününden az olmamak üzere asgari yüzyirmi saattir. Eğitim sonunda yapılacak sınavlarda başarılı olanlara "Eğitimci Eğitmeni Sertifikası" (EK 3) düzenlenir.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İlkyardım eğitimcisi eğitimlerinin süresi ise; toplam on iş gününden az olmamak üzere asgari seksen saattir. Eğitim sonunda yapılacak sınavlarda başarılı olanlara "İlkyardım Eğitmeni Sertifikası" (EK 4) düzenlenir.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Eğitimci eğitmeni, ilkyardım eğitimcisi eğitimlerine katılımcı sayısı azami onaltı kişi olmalıdır.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ÜÇÜNCÜ BÖLÜM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Merkezlerin Özellikleri, Başvuru, Açma İşlemleri ve Müdürlüğün Sorumlulukları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Merkezler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7 —</w:t>
      </w:r>
      <w:r w:rsidRPr="00A949FB">
        <w:rPr>
          <w:rFonts w:ascii="Arial" w:eastAsia="Times New Roman" w:hAnsi="Arial" w:cs="Arial"/>
          <w:sz w:val="20"/>
          <w:szCs w:val="20"/>
          <w:lang w:eastAsia="tr-TR"/>
        </w:rPr>
        <w:t xml:space="preserve"> Merkezler, müstakil olarak veya başka bir özel öğretim kurumunda program ilavesi olarak açılır.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Genel Müdürlük, Eğitim Hastaneleri, Tıp Fakülteleri, Kızılay ve Sivil Savunma Genel Müdürlüğü hizmet verdikleri mekanlarda aynı zamanda eğitim de verebilirler.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İlkyardım eğitimi, azami yirmi kişinin eğitim görebileceği, katılımcıların tamamının birbirlerini görebilmeleri için masa ve sandalyelerin ‘U’ şeklinde düzenlendiği, orta kısımda uygulamaların yapılabilmesine olanak veren yeterli bir alanın bulunduğu, kişi başına asgari üç buçuk metre karelik kullanım alanı olan, idare odası, eğitmen odası, lavabo ve tuvaletin bulunduğu mekanlarda verilir.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Kamu kurum ve kuruluşlarına ait Merkezler, eğitimci eğitmeni, ilkyardım eğitmeni ve ilkyardım eğitimini, fiziki mekanın belirtilen asgari standartları taşıması halinde, aynı il sınırları içerisinde olmak şartıyla bir başka mekanda da verebilir.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Eğitimde kullanılacak asgari araç ve gereçler EK-5’de belirtilmiştir.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Merkez Açma Yetkisi Bulunanlar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8 —</w:t>
      </w:r>
      <w:r w:rsidRPr="00A949FB">
        <w:rPr>
          <w:rFonts w:ascii="Arial" w:eastAsia="Times New Roman" w:hAnsi="Arial" w:cs="Arial"/>
          <w:sz w:val="20"/>
          <w:szCs w:val="20"/>
          <w:lang w:eastAsia="tr-TR"/>
        </w:rPr>
        <w:t xml:space="preserve"> İlkyardımcı yetiştirmek amacıyla bütün kamu kurum ve kuruluşları ile gerçek kişiler, özel hukuk tüzel kişileri, iktisadilik esaslarına ve özel hukuk hükümlerine göre çalışan kamu kurum ve kuruluşlarına bu Yönetmelikte belirtilen şartları taşımaları halinde Merkez açma izni verilir. En az on kişinin müracaat etmesi halinde Müdürlükçe de eğitim düzenlenebilir.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Merkez Açma İşlemleri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9 —</w:t>
      </w:r>
      <w:r w:rsidRPr="00A949FB">
        <w:rPr>
          <w:rFonts w:ascii="Arial" w:eastAsia="Times New Roman" w:hAnsi="Arial" w:cs="Arial"/>
          <w:sz w:val="20"/>
          <w:szCs w:val="20"/>
          <w:lang w:eastAsia="tr-TR"/>
        </w:rPr>
        <w:t xml:space="preserve"> Merkez açacak olanlar, bizzat kendileri veya Müdürleri vasıtasıyla, Müdürlüğe bir dilekçe ile başvururlar. Başvuruya istinaden, Müdürlük çevre sağlığı birimince fiziki mekan, Denetim Ekibincede ilkyardım araç-gereçleri görülerek müşterek bir ön inceleme raporu hazırlanır.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Ön inceleme raporu uygun olan başvurularda, aşağıdaki belgeler bir dosya halinde hazırlanır;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a) Merkezin ünvanını, sahibini veya sahiplerini, faaliyet göstereceği adresini belirten ve Merkezin açılışı ile ilgili işlemlerin başlatılmasını talep eden başvuru dilekçesi,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 Merkez, bir ticaret şirketi tarafından açılacak ise ticaret sicil gazetesinin aslı veya noter tasdikli örneği,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c) Vakıf veya derneklerden noter tasdikli tüzük veya ana sözleşmenin bir örneği,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 Müdürün nüfus cüzdanı örneği,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 Merkezlerde çalışacak eğitimcilerin Bakanlıkça verilmiş veya onaylanmış "İlkyardım Eğitimcisi Sertifikaları"nın birer örneği,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 xml:space="preserve">f) Merkezde çalışacak ilkyardım eğitimcisi, herhangi bir kamu kuruluşunda görev yapıp yapmadıklarını beyan eden dilekçeleri ile görev yaptıklarını beyan edenlerin dilekçe ekinde görev yaptıkları kamu kurum ve kuruluşlarından 2368 sayılı Sağlık Personelinin Tazminat ve Çalışma </w:t>
      </w:r>
      <w:r w:rsidRPr="00A949FB">
        <w:rPr>
          <w:rFonts w:ascii="Arial" w:eastAsia="Times New Roman" w:hAnsi="Arial" w:cs="Arial"/>
          <w:sz w:val="20"/>
          <w:szCs w:val="20"/>
          <w:lang w:eastAsia="tr-TR"/>
        </w:rPr>
        <w:lastRenderedPageBreak/>
        <w:t>Esaslarına Dair Kanunda öngörülen tazminatların, söz konusu sağlık personeli için düzenlenecek personel çalışma belgesinin tarihinin bildirilmesinden itibaren, maaşlarından kesilmeye başlanılacağını bildirir belgeleri,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g) Merkezlerde çalışacak ilkyardım eğitimcisi hekim ise meslek kuruluşu tarafından düzenlenmiş meslek kuruluşuna kayıtlı olduklarını bildirir belgenin bir örneği,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h) Açılacak Merkezin binası kiralık ise noterden tasdikli kira sözleşmesi,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 Bina Merkeze ait ise tapu senedinin noter tasdikli bir örneği,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j) İntifa hakkına sahip ise ilgili Tapu Sicil Müdürlüğünden alınacak belge,</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k) Merkezin bütün odalarını gösterir en az 1/100 ölçekli plan örneği,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l) Tapu kütüğünde mesken olarak kayıtlı bir ana gayrimenkulun bağımsız bölümlerinde açılacak olan Merkezler için 634 sayılı Kat Mülkiyeti Kanununun 24 üncü maddesi ikinci fıkrası gereğince kat malikleri kurulu muvafakat belgesi,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 Bina işyeri ise İmar Müdürlüğünden alınacak işyeri belgesi,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n) Bu Yönetmeliğin EK-5 sayılı cetvelinde gösterilen araç, gereç ve malzeme listesinin ve çalışma planının Müdür tarafından onaylı birer örnekleri,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o) İlgili mevzuata göre, yangına karşı gereken tedbirlerin alındığına dair yetkili mercilerden alınan belge.</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Bu belgeler iki nüsha halinde eklenir.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Kamu kurum ve kuruluşlarında açılacak Merkezlerde yanlızca ikinci fıkranın (a), (e) bendlerinde belirtilen belgeler ve eğitimin yapılacağı mekanın 1/100 ölçekli plan örneği istenir.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Başvurunun Değerlendirilmesi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10 —</w:t>
      </w:r>
      <w:r w:rsidRPr="00A949FB">
        <w:rPr>
          <w:rFonts w:ascii="Arial" w:eastAsia="Times New Roman" w:hAnsi="Arial" w:cs="Arial"/>
          <w:sz w:val="20"/>
          <w:szCs w:val="20"/>
          <w:lang w:eastAsia="tr-TR"/>
        </w:rPr>
        <w:t xml:space="preserve"> Başvuru dosyası Müdürlük tarafından incelenerek eksiklikleri var ise, ilgililere yazılı olarak bildirilir. Bu inceleme sonucunda uygun görülen Merkezlere, Müdürlük tarafından "İlkyardım Eğitim Merkezi Uygunluk Belgesi" (EK 6), "Müdürlük Belgesi" (EK 7) ve "İlkyardım Eğitimcisi Çalışma Belgesi" (EK 8) düzenlenir. Belgelerin aslı, Müdüre imza karşılığında verilir, suretleri başvuru dosyasında saklanır.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Müdürlüğün Sorumlulukları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11 —</w:t>
      </w:r>
      <w:r w:rsidRPr="00A949FB">
        <w:rPr>
          <w:rFonts w:ascii="Arial" w:eastAsia="Times New Roman" w:hAnsi="Arial" w:cs="Arial"/>
          <w:sz w:val="20"/>
          <w:szCs w:val="20"/>
          <w:lang w:eastAsia="tr-TR"/>
        </w:rPr>
        <w:t xml:space="preserve"> Müdürlüğün, Merkezin açılış, işleyiş ve denetimleri ile diğer hususlardaki sorumlulukları şunlardır;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a) "Eğitimci Eğitimi Düzenleme Yetki Belgesi" almak için yapılan başvuruları yerinde denetlemek ve başvuru dosyalarının incelemesini yapmak, inceleme sonucunda uygun görülen başvuru dosyalarını Genel Müdürlüğe iletmek,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 "İlkyardım Eğitim Merkezi Uygunluk Belgesi" almak için yapılan başvuruları yerinde denetlemek ve başvuru dosyalarının incelemesini yapmak, inceleme sonucunda uygun görülenlere bu Yönetmelikte belirtilen belgeleri düzenlemek,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c) Merkezleri, Yönetmelikte belirlenen sürelerde Denetim Ekipleri marifetiyle olağan veya olağanüstü denetlemek,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 Sınavlara gözetmen olarak Denetim Ekibi görevlendirmek,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 Sınavda başarılı olanlara "İlkyardımcı Sertifikası" (EK 9) ve "İlkyardımcı Kimlik Belgesi" (EK 10) düzenlemek,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f) Eğitimci Eğitimi veren Kuruluş ve Merkezlere ve ilkyardımcılara ait kayıtları EK 11’de belirtilen şekilde tutmak.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DÖRDÜNCÜ BÖLÜM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Eğitimci Eğitimi Veren Kuruluşların ve Merkezlerin Çalışma Esasları ve Personel Standartları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Eğitmen Sayısı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12 —</w:t>
      </w:r>
      <w:r w:rsidRPr="00A949FB">
        <w:rPr>
          <w:rFonts w:ascii="Arial" w:eastAsia="Times New Roman" w:hAnsi="Arial" w:cs="Arial"/>
          <w:sz w:val="20"/>
          <w:szCs w:val="20"/>
          <w:lang w:eastAsia="tr-TR"/>
        </w:rPr>
        <w:t xml:space="preserve"> Eğitimci eğitmeni, ilkyardım eğitmeni yetiştiren kuruluş ve Merkezler, her beş katılımcıya bir eğitmen olacak şekilde çalışırlar.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Müdür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13 —</w:t>
      </w:r>
      <w:r w:rsidRPr="00A949FB">
        <w:rPr>
          <w:rFonts w:ascii="Arial" w:eastAsia="Times New Roman" w:hAnsi="Arial" w:cs="Arial"/>
          <w:sz w:val="20"/>
          <w:szCs w:val="20"/>
          <w:lang w:eastAsia="tr-TR"/>
        </w:rPr>
        <w:t xml:space="preserve"> Müdür sadece bir Merkezde, Müdürlük görevini üstlenebilir. Merkezde tam gün süreyle çalışır. İdari işlerden bizzat, eğitim ile ilgili işlerden de eğitmenlerle birlikte sorumludur.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Müdür;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a) Merkezin açılış ve işleyişi ile ilgili her türlü işlemleri yürütmek,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lastRenderedPageBreak/>
        <w:t>b) İlkyardım eğitiminin standartlara uygun verilmesini ve sürdürülmesini sağlamak, gerekli iç denetimleri yürütmek,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c) İlkyardım eğitimlerini planlayarak çalışmaları düzenlemek,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 Denetim sırasında yetkililere gereken bilgi ve belgeleri sunmak ve denetime yardımcı olmak,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 Şirket ortaklarında meydana gelen değişiklikleri on beş gün içinde Müdürlüğe bildirmek,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f) İlkyardım eğitmeni ve adres değişikliklerini zamanında Müdürlüğe bildirmek,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g) Merkezde görevine son verilen veya ayrılan eğitimcilerin çalışma izin belgelerini engeç bir hafta içerisinde Müdürlüğe iade etmek,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görevlerini yerine getirir.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Müdür, adına düzenlenmiş bir "İlkyardım Eğitimcisi Çalışma Belgesine" sahip olmak şartı ile, isterse Merkezde eğitmenlik de yapabilir.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Müdür, Merkezdeki görevini sona erdirmek istediğinde veya kuruluş tarafından Müdürün görevine son verilmek istendiğinde, durumun Müdür ya da Merkezin yetkilileri tarafından Müdürlüğe bir hafta öncesinden yazılı olarak bildirilmesi şarttır.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Eğitimci Eğitmeni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14 —</w:t>
      </w:r>
      <w:r w:rsidRPr="00A949FB">
        <w:rPr>
          <w:rFonts w:ascii="Arial" w:eastAsia="Times New Roman" w:hAnsi="Arial" w:cs="Arial"/>
          <w:sz w:val="20"/>
          <w:szCs w:val="20"/>
          <w:lang w:eastAsia="tr-TR"/>
        </w:rPr>
        <w:t xml:space="preserve"> Eğitimci Eğitmeni adına düzenlenmiş "Eğitimci Eğitmeni Çalışma Belgesi" ile çalışabilir. Eğitimci eğitmenleri;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a) Verdikleri eğitimlerin standartlara uygunluğundan,</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 Başta kuruluşun işleyişi ve kendi çalışma alanı ile ilgili aksaklıklar olmak üzere gördükleri bütün aksaklıkları, kuruluş yetkilisine yazılı olarak bildirmekten,</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sorumludurlar.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İlkyardım Eğitimcisi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15 —</w:t>
      </w:r>
      <w:r w:rsidRPr="00A949FB">
        <w:rPr>
          <w:rFonts w:ascii="Arial" w:eastAsia="Times New Roman" w:hAnsi="Arial" w:cs="Arial"/>
          <w:sz w:val="20"/>
          <w:szCs w:val="20"/>
          <w:lang w:eastAsia="tr-TR"/>
        </w:rPr>
        <w:t xml:space="preserve"> "İlkyardım Eğitimcisi Adına düzenlenmiş Çalışma Belgesi" ile çalışabilir. İlkyardım eğitimcileri;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a) Verdikleri eğitimlerin standartlara uygunluğundan,</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 Başta Merkezin işleyişi ve kendi çalışma alanı ile ilgili aksaklıklar olmak üzere gördükleri bütün aksaklıkları Müdüre yazılı olarak bildirmekten,</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sorumludurlar.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İlkyardımcı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16 —</w:t>
      </w:r>
      <w:r w:rsidRPr="00A949FB">
        <w:rPr>
          <w:rFonts w:ascii="Arial" w:eastAsia="Times New Roman" w:hAnsi="Arial" w:cs="Arial"/>
          <w:sz w:val="20"/>
          <w:szCs w:val="20"/>
          <w:lang w:eastAsia="tr-TR"/>
        </w:rPr>
        <w:t xml:space="preserve"> İlkyardımcı olmak isteyenler nüfus cüzdanı örneği ile Merkeze başvururlar.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shd w:val="clear" w:color="auto" w:fill="FFFF00"/>
          <w:lang w:eastAsia="tr-TR"/>
        </w:rPr>
        <w:t>Kapsam bölümünde belirtilen tüm kurum ve kuruluşlarda istihdam edilen her yirmi personel için bir "İlkyardımcı"nın bulundurulması zorunludur.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shd w:val="clear" w:color="auto" w:fill="FFFF00"/>
          <w:lang w:eastAsia="tr-TR"/>
        </w:rPr>
        <w:t>Mekanik cihazların yoğun bulunduğu, yangın riski yüksek olan ve yeraltı maden ocakları gibi kaza riski yüksek olan işyerlerinde her on personel için bir "İlkyardımcı"nın bulundurulması zorunludur.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 xml:space="preserve">Bu madde kapsamında bulunan işyerlerinde </w:t>
      </w:r>
      <w:r w:rsidRPr="00A949FB">
        <w:rPr>
          <w:rFonts w:ascii="Arial" w:eastAsia="Times New Roman" w:hAnsi="Arial" w:cs="Arial"/>
          <w:sz w:val="20"/>
          <w:szCs w:val="20"/>
          <w:shd w:val="clear" w:color="auto" w:fill="FFFF00"/>
          <w:lang w:eastAsia="tr-TR"/>
        </w:rPr>
        <w:t>bu Yönetmeliğin yayımından itibaren 3 yıl içerisinde ilkyardımcı bulundurulması zorunludur.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DÖRDÜNCÜ BÖLÜM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Eğitim Konuları, Süresi, Yeterlilik, Sertifika, Ücretler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Eğitim Konuları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17 —</w:t>
      </w:r>
      <w:r w:rsidRPr="00A949FB">
        <w:rPr>
          <w:rFonts w:ascii="Arial" w:eastAsia="Times New Roman" w:hAnsi="Arial" w:cs="Arial"/>
          <w:sz w:val="20"/>
          <w:szCs w:val="20"/>
          <w:lang w:eastAsia="tr-TR"/>
        </w:rPr>
        <w:t xml:space="preserve"> Eğitimci eğitmeni, ilkyardım eğitimcisi ve ilkyardım eğitimi konularının temel içeriği, ulusal ve uluslararası standartlar doğrultusunda Bakanlık tarafından belirlenir.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Bakanlıkça onaylanan ve tavsiye edilen, bilimsel nitelikte yayın ve araştırma yapan kamu kurum ve kuruluşlarının eğitim programlarını destekleyici içerikteki yayınlarından Bakanlıkça uygun görülenler, eğitim materyali ve eğitim aracı olarak kullanılabilir.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Bilim Komisyonu, gerekli gördüğü hallerde bu Yönetmelikte belirtilen eğitim konuları ve ilkyardım eğitiminde kullanılacak malzeme araç ve gereçler listesinde güncelleme yapabilir. Söz konusu değişiklikler Bakanlık tarafından duyurulur.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Eğitim konularının temel içeriğinin teorik ve uygulama saatleri, EK 12a ve EK 12b sayılı cetvellerde belirtilmiştir.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İlkyardım eğitimcisi eğitiminde, EK 12a ve EK 12b sayılı cetvellerde belirtilen konular verilir. İlkyardım eğitiminde ise sadece EK 12b sayılı cetvellerde belirtilen konular verilir.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Merkezlerde uygulanacak olan çalışma planı ve dönem planlarına uygun hazırlanan günlük programlar, Müdürlüğün onayından sonra uygulanır. Onaylanmamış programlar ile eğitim verilemez.</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lastRenderedPageBreak/>
        <w:t>İlkyardım Eğitim Süresi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18 —</w:t>
      </w:r>
      <w:r w:rsidRPr="00A949FB">
        <w:rPr>
          <w:rFonts w:ascii="Arial" w:eastAsia="Times New Roman" w:hAnsi="Arial" w:cs="Arial"/>
          <w:sz w:val="20"/>
          <w:szCs w:val="20"/>
          <w:lang w:eastAsia="tr-TR"/>
        </w:rPr>
        <w:t xml:space="preserve"> İlkyardım eğitim süresi; toplam beş iş gününden az on iş gününden çok olmamak üzere asgari kırk saat olarak düzenlenir.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Merkezlerdeki teorik ve uygulamalı dersler haftanın günlerine dengeli olarak dağıtılır.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Merkezlerin Çalışma Saatleri ve Planı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19 —</w:t>
      </w:r>
      <w:r w:rsidRPr="00A949FB">
        <w:rPr>
          <w:rFonts w:ascii="Arial" w:eastAsia="Times New Roman" w:hAnsi="Arial" w:cs="Arial"/>
          <w:sz w:val="20"/>
          <w:szCs w:val="20"/>
          <w:lang w:eastAsia="tr-TR"/>
        </w:rPr>
        <w:t xml:space="preserve"> Merkezler, 07.00 ile 24.00 saatleri arasında çalışırlar. Resmi tatil günlerinde hizmet veremezler.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Yeterlilik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20 —</w:t>
      </w:r>
      <w:r w:rsidRPr="00A949FB">
        <w:rPr>
          <w:rFonts w:ascii="Arial" w:eastAsia="Times New Roman" w:hAnsi="Arial" w:cs="Arial"/>
          <w:sz w:val="20"/>
          <w:szCs w:val="20"/>
          <w:lang w:eastAsia="tr-TR"/>
        </w:rPr>
        <w:t xml:space="preserve"> Katılımcılar, eğitim süresinin tamamına devam etmek zorundadırlar. Eğitim sonunda katılımcıların başarılı sayılmaları için, teorik ve uygulamalı sınavlardan ayrı ayrı 100 tam puan üzerinden asgari 85 puan almış olmaları şartı aranır. Sınavlarda başarılı olamayan katılımcılar, yetersiz oldukları konularda eğitime katılarak, tekrar sınava tabi tutulurlar. İki defa sınava girmesine rağmen başarısız olanlara, kuruluşlar tarafından "Katılımcı Belgesi" düzenlenir.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Sınav soruları Müdürlükçe hazırlanır. Teorik ve uygulamalı sınavlar, Denetim Ekibi gözetiminde yapılır.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Özel öğretim kurumu bünyesinde faaliyet gösteren Merkezlerde yapılacak sınavlarda, gözetmen olarak Denetim Ekibi bulunur.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Müdür, sınav kağıtlarını beş yıl süre ile saklamak ve Bakanlığın denetimine açık tutmakla mükelleftir.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Sertifika</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21 —</w:t>
      </w:r>
      <w:r w:rsidRPr="00A949FB">
        <w:rPr>
          <w:rFonts w:ascii="Arial" w:eastAsia="Times New Roman" w:hAnsi="Arial" w:cs="Arial"/>
          <w:sz w:val="20"/>
          <w:szCs w:val="20"/>
          <w:lang w:eastAsia="tr-TR"/>
        </w:rPr>
        <w:t xml:space="preserve"> Eğitimci eğitmeni ve ilkyardım eğitmeni sertifikası Bakanlıkça, ilkyardımcı sertifikası ve ilkyardımcı kimlik belgesi Müdürlükçe onaylanır.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Eğitimci eğitmeni ve ilkyardım eğitmeni sertifikalarının geçerlilik süresi sekiz yıldır. Geçerlilik süresi dolan sertifika sahipleri, yapılacak değerlendirme sınav sonucuna göre asgari on altı saatlik bir güncelleme eğitimine tabi tutularak sertifikaları yenilenir.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İlkyardımcı sertifikaları ve ilkyardımcı kimlik belgesinin geçerlilik süresi beş yıldır. Bu sürenin sonunda yapılacak değerlendirme sınav sonucuna göre güncelleme eğitimi verilir. Güncelleme eğitimi, en az sekiz saat olacak şekilde düzenlenir.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Ücretler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22 —</w:t>
      </w:r>
      <w:r w:rsidRPr="00A949FB">
        <w:rPr>
          <w:rFonts w:ascii="Arial" w:eastAsia="Times New Roman" w:hAnsi="Arial" w:cs="Arial"/>
          <w:sz w:val="20"/>
          <w:szCs w:val="20"/>
          <w:lang w:eastAsia="tr-TR"/>
        </w:rPr>
        <w:t xml:space="preserve"> Eğitimci eğitimi veren kuruluşların, eğitimci eğitmeni, ilkyardım eğitimcisi yetiştirme ve Merkezlerin ilkyardım eğitim ücreti ile sınavlarda gözetmen olarak bulunacak Denetim Ekibine verilecek ücretlere ilişkin teklifler, İl Sağlık Müdürü ya da görevlendireceği bir yardımcısının başkanlığında, İl Milli Eğitim Müdürlüğü temsilcisi, eğitim veren tüm kuruluşların birer temsilcisi ile İlkyardım ve Acil Sağlık Hizmetleri Şube Müdüründen oluşan komisyonca; fiyat indeksleri, yerel koşullar ve emsal ücretler göz önünde bulundurularak tespit edilir.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Tespit edilen ücretler, Bakanlıkça aynen ya da değiştirilerek onaylandıktan sonra uygulanır.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Ücretler bir yıl geçmeden artırılamaz. Ancak toptan eşya fiyatları endeksi artışları % 25’i geçtiği takdirde, ücret saptanmasından en az altı ay geçmek koşuluyla bu süre beklenmeden artırma isteminde bulunulabilir.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BEŞİNCİ BÖLÜM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Bilim Komisyonu Kurulması ve Çalışma Esasları</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Bilim Komisyonu</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23 —</w:t>
      </w:r>
      <w:r w:rsidRPr="00A949FB">
        <w:rPr>
          <w:rFonts w:ascii="Arial" w:eastAsia="Times New Roman" w:hAnsi="Arial" w:cs="Arial"/>
          <w:sz w:val="20"/>
          <w:szCs w:val="20"/>
          <w:lang w:eastAsia="tr-TR"/>
        </w:rPr>
        <w:t xml:space="preserve"> Eğitimci eğitimi, ilkyardım eğitimcisi ve ilkyardım eğitimi ile ilgili normların oluşturulması, güncelleştirilmesi, eğitim materyallerinin onaylanması ile ilgili tavsiye kararlarını almak üzere Bakanlıkça bir Bilim Komisyonu oluşturulur.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Komisyon, Bakanlık Müsteşarı'nın başkanlığında aşağıdaki üyelerden oluşur;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Temel Sağlık Hizmetleri Genel Müdürü, Bakanlık Sağlık Eğitimi Genel Müdürü, Eğitim Hastanelerinin ilgili tıp dallarından asgari bir klinik şef ve/veya şef yardımcısı, en az iki Tıp Fakültesinin Acil Tıp ve/veya Halk Sağlığı Anabilim Dalından iki öğretim görevlisi, Sivil Savunma Genel Müdürü ve Kızılay Genel Müdürü.</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Komisyonun Çalışma Şekli ve Görevleri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24 —</w:t>
      </w:r>
      <w:r w:rsidRPr="00A949FB">
        <w:rPr>
          <w:rFonts w:ascii="Arial" w:eastAsia="Times New Roman" w:hAnsi="Arial" w:cs="Arial"/>
          <w:sz w:val="20"/>
          <w:szCs w:val="20"/>
          <w:lang w:eastAsia="tr-TR"/>
        </w:rPr>
        <w:t xml:space="preserve"> Komisyon, Bakanlığın daveti üzerine toplanır. Komisyon Başkanı, gerektiğinde Komisyonu olağanüstü toplantıya çağırabilir.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lastRenderedPageBreak/>
        <w:t>a) Komisyon gündemi; Komisyon Başkanı, Genel Müdürlük ve/veya komisyon üyelerinin tekliflerine göre tespit edilir.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 Komisyon gündemi, Bakanlık tarafından, toplantı daveti ile birlikte en az onbeş gün öncesinden yazılı olarak üyelere bildirilir.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c) Komisyonun sekreterlik hizmetlerini Genel Müdürlük yürütür.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 Komisyon, gündem maddelerini inceler ve raporunu hazırlar. Komisyonun tavsiye kararları, yazılı metin haline getirilerek üyelerce imzalanır ve uygulamaya konulur.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 Komisyon, gerektiğinde ulusal ve uluslararası kişi ve kuruluşlardan bilimsel görüş isteyebilir.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f) Komisyon, hazırlanmış eğitim materyallerinin uygunluğu ile ilgili inceleme yaparak görüş bildirir.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ALTINCI BÖLÜM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Kayıt, Arşiv ve Denetim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Kayıt ve Arşiv</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25 —</w:t>
      </w:r>
      <w:r w:rsidRPr="00A949FB">
        <w:rPr>
          <w:rFonts w:ascii="Arial" w:eastAsia="Times New Roman" w:hAnsi="Arial" w:cs="Arial"/>
          <w:sz w:val="20"/>
          <w:szCs w:val="20"/>
          <w:lang w:eastAsia="tr-TR"/>
        </w:rPr>
        <w:t xml:space="preserve"> Eğitimci eğitmeni, ilkyardım eğitimcisi ve ilkyardımcı olmak üzere yetkili kurum veya kuruluşlara başvuran kişilerin (Kimlik No, Adı Soyadı, Sertifika No, Sertifika Geçerlilik Bitiş Tarihi, Adres, Telefon No, diğer) kayıtları yapılır.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Bu kayıtların bir örneği beş yıl süre ile saklanır.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Teftiş ve Denetim Defteri</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26 —</w:t>
      </w:r>
      <w:r w:rsidRPr="00A949FB">
        <w:rPr>
          <w:rFonts w:ascii="Arial" w:eastAsia="Times New Roman" w:hAnsi="Arial" w:cs="Arial"/>
          <w:sz w:val="20"/>
          <w:szCs w:val="20"/>
          <w:lang w:eastAsia="tr-TR"/>
        </w:rPr>
        <w:t xml:space="preserve"> Eğitimci Eğitimi Veren Kuruluşlar ve Merkezlerde, Bakanlık veya Müdürlük tarafından yapılacak olağan veya olağanüstü denetimlerde teftiş sonuçlarının yazılması için kullanılan, Müdürlük tarafından onaylanmış ve EK 13’te gösterilen teftiş ve denetim defteri bulundurulur.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Denetim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27 —</w:t>
      </w:r>
      <w:r w:rsidRPr="00A949FB">
        <w:rPr>
          <w:rFonts w:ascii="Arial" w:eastAsia="Times New Roman" w:hAnsi="Arial" w:cs="Arial"/>
          <w:sz w:val="20"/>
          <w:szCs w:val="20"/>
          <w:lang w:eastAsia="tr-TR"/>
        </w:rPr>
        <w:t xml:space="preserve"> Eğitimci Eğitimi Veren Kuruluşlar ve Merkezler, Müdürlük tarafından oluşturulan Denetim Ekipleri tarafından düzenli olarak denetlenir.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Olağan denetimler, Genel Müdürlük veya Müdürlüğün talebi, şikayet ve soruşturma üzerine yapılacak olağan dışı denetimler hariç olmak üzere, yılda en az bir defa yapılır.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Denetimlerde, EK 14a ve EK 14b sayılı cetvellerde gösterilen "Denetleme Formu" kullanılır. Denetim ile ilgili bulgular ve sonuçlar, Teftiş ve Denetim Defterine yazılır.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Milli Eğitim Bakanlığı Müfettişlerince yapılacak denetimlerde, Denetim Ekibi bulundurulmalı veya denetim sonuçları Müdürlüğe bildirilmelidir.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1475 sayılı İş Kanununa tabi işyerlerinde, Çalışma ve Sosyal Güvenlik Bakanlığınca teftiş ve denetlemeye yetkili memurlarca bu Yönetmeliğin 16 ncı maddesi kapsamında yapılacak denetimlerde Denetim Ekibi bulundurulmalı veya denetim sonuçları Müdürlüğe bildirilmelidir.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Bu denetimlerde tespit edilen eksikliklerin giderilmesi için denetleme formunda belirtilen süreler verilir. Birden çok eksikliğin aynı anda tespit edildiği durumlarda, eksikliklerin giderilmesi için süresi en uzun olan hüküm uygulanır. Bu süre içerisinde eksikliği gidermediği tespit edilen kuruluşlara, belirtilen faaliyet durdurma cezası uygulanır.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Faaliyeti geçiçi olarak durdurulan Eğitimci Eğitimi Veren Kuruluşlar, üç ay içerisinde eksikliklerini gidermedikleri takdirde "Yetki Belgesi" iptal edilmek üzere Müdürlükçe, Bakanlığa bildirilir.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Merkezlerin Uygunluk Belgesi iptal işlemleri Müdürlükçe yapılır.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Bir takvim yılı içerisinde Eğitimci Eğitimi Veren Kuruluşlara ve Merkezlere yönelik olarak gerçekleştirilen olağan ve olağanüstü denetimlerde, bu Yönetmelik hükümlerine uygunluğun tam olarak devam ettiğinin tespit edilmesi veya herhangi bir eksikliğin tespit edilmediği durumda, başarılı çalışmalarını teşvik etmek amacıyla Müdürlüğün teklifi ve Valiliğin onayı ile bu Kuruluş ve Merkezlere hizmet teşekkür belgesi düzenlenebilir.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YEDİNCİ BÖLÜM</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Yasaklar, Reklam, Tanıtım ve Bilgilendirme</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Yasaklar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28 —</w:t>
      </w:r>
      <w:r w:rsidRPr="00A949FB">
        <w:rPr>
          <w:rFonts w:ascii="Arial" w:eastAsia="Times New Roman" w:hAnsi="Arial" w:cs="Arial"/>
          <w:sz w:val="20"/>
          <w:szCs w:val="20"/>
          <w:lang w:eastAsia="tr-TR"/>
        </w:rPr>
        <w:t xml:space="preserve"> Bu Yönetmelik kapsamındaki Eğitimci Eğitimi Veren Kuruluşlar ve Merkezler bu Yönetmelik hükümlerine ve aşağıda belirlenen hususlara uymak zorundadırlar: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a) Eğitimci Eğitimi Veren Kuruluşlar "Yetki Belgesi", Merkezler ise "Uygunluk Belgesi" almadıkça eğitim için katılımcı kaydı yapamaz ve eğitime başlayamazlar.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lastRenderedPageBreak/>
        <w:t>b) Eğitimin tamamına devam etmeyen katılımcılar, sınava giremezler. Bu katılımcılar, tekrar eğitime alınırlar.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c) Eğitimci Eğitimi Veren Kuruluşlar, "Eğitimci Eğitmeni Çalışma Belgesi" olmayan eğitmenleri çalıştıramaz.</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 Merkezler, "İlkyardım Eğitimcisi Çalışma Belgesi" olmayan eğitimcileri çalıştıramaz.</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 Eğitici eğitmenleri ve ilkyardım eğitimcileri, resmi kurum ve kuruluşların dışında yalnızca bir kuruluşta çalışabilirler.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f) Herhangi bir kamu kurum ve kuruluşunda görev yapan ve aynı zamanda Eğitimci Eğitimi Veren Kuruluşta veya Merkezde çalışmak isteyen sağlık personelinin kamu görevini yaptığı kuruluş ile çalışmak istediği Eğitimci Eğitimi Veren Kuruluş veya Merkezin aynı yerleşim yeri sınırları içerisinde olması şarttır. Büyükşehir belediyesi olan yerlerde büyükşehir belediye sınırları, diğer yerlerde ise belediye sınırları dikkate alınır. Bu kısıtlamanın dışına, ancak haklı sebeplerin mevcudiyeti ve buna istinaden Müdürlüğün uygun görüşü ve Valiliğin yazılı onayı ile çıkılabilir.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g) Bakanlıkça onaylanmış ücretlerin dışında ücret talep edilemez.</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h) Kuruluşların dış tabelalarında sadece uygunluk belgesinde belirtilen kuruluş ismi ve unvanı yazılır.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 Eğitimci Eğitimi Veren Kuruluş ve Merkez bünyesinde olmayan faaliyetler ve fiyatlar konusunda reklam verilemez.</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j) Bir sağlık kurum veya kuruluşu bünyesi dışında açılan eğitimci eğitimi ve ilkyardım eğitimi verilen yerlerde tıbbi malzeme, araç ve gereç bulundurulamaz ve sağlık hizmeti verilemez.</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k) Eğitimci Eğitimi Veren Kuruluş ve Merkezde, kişi ve kuruluşların eğitim haricindeki diğer işleri yürütülemez.</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l) Bu Yönetmelik kapsamındaki Eğitimci Eğitimi Veren Kuruluş ve Merkezler, tabela veya basılı evraklarında, başka bir ünvan veya mevcut ünvanlarının yabancı dildeki karşılıklarını kullanamazlar.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m) Eğitimci Eğitimi Veren Kuruluş ve Merkezler, resmi kurum ve kuruluşlarca kullanılan isimleri, yanlış algılamaların ve haksız rekabetin önlenmesi amacıyla, ticari isim olarak kullanamazlar.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Müeyyideler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29 —</w:t>
      </w:r>
      <w:r w:rsidRPr="00A949FB">
        <w:rPr>
          <w:rFonts w:ascii="Arial" w:eastAsia="Times New Roman" w:hAnsi="Arial" w:cs="Arial"/>
          <w:sz w:val="20"/>
          <w:szCs w:val="20"/>
          <w:lang w:eastAsia="tr-TR"/>
        </w:rPr>
        <w:t xml:space="preserve"> Bu Yönetmelikte belirlenen usul ve esaslara uymayanlar ile yasaklara aykırı hareket edenlere bu Yönetmelikte öngörülen müeyyideler uygulanır. Bunlar, cezai ve hukuki sorumlulukları bakımından genel hükümlere tabidir.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İlkyardımcı bulundurmayan kurum ve kuruluşlara, 1593 sayılı Umumi Hıfzıssıhha Kanununun 295 inci maddesi hükmü doğrultusunda işlem yapılır.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Reklam, Tanıtım ve Bilgilendirme</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30 —</w:t>
      </w:r>
      <w:r w:rsidRPr="00A949FB">
        <w:rPr>
          <w:rFonts w:ascii="Arial" w:eastAsia="Times New Roman" w:hAnsi="Arial" w:cs="Arial"/>
          <w:sz w:val="20"/>
          <w:szCs w:val="20"/>
          <w:lang w:eastAsia="tr-TR"/>
        </w:rPr>
        <w:t xml:space="preserve"> Eğitimci Eğitimi Veren Kuruluş ve Merkezler; insanları yanıltıcı, paniğe sevk edici ve yanlış yönlendirici reklam, tanıtım ve bilgilendirmede bulunamazlar.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Eğitimci Eğitimi Veren Kuruluş ve Merkezler tarafından, ilkyardım ve kazalardan korunma ve önlemeye yönelik bilgiler içeren materyaller hazırlanabilir. Bu materyaller Müdürlüğün onayından sonra kullanılabilir.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Geçici Madde 1 —</w:t>
      </w:r>
      <w:r w:rsidRPr="00A949FB">
        <w:rPr>
          <w:rFonts w:ascii="Arial" w:eastAsia="Times New Roman" w:hAnsi="Arial" w:cs="Arial"/>
          <w:sz w:val="20"/>
          <w:szCs w:val="20"/>
          <w:lang w:eastAsia="tr-TR"/>
        </w:rPr>
        <w:t xml:space="preserve"> Bu Yönetmelik yürürlüğe girmeden önce Bakanlık, Üniversiteler, Sivil Savunma Genel Müdürlüğü ve Kızılay tarafından verilmiş olan "Eğitimci Eğitmeni Sertifikaları" ile "İlkyardım Eğitimcisi Sertifikaları" Bakanlıkça, "İlkyardımcı Sertifikaları" ise Müdürlükçe bu Yönetmeliğin yürürlüğe girmesinden itibaren bir yıl içerisinde onaylandığı takdirde geçerlilik kazanır.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Diğer kurum ve kuruluşlar, Yönetmeliğin yürürlüğe girmesinden itibaren bir yıl içerisinde "Eğitimci Eğitimi Veren Kuruluş" ve/veya "Merkez" statüsüne geçtikleri takdirde, geçmişte verdikleri "Eğitimci Eğitmeni Sertifikaları" ve "İlkyardım Eğitimcisi Sertifikaları" Bakanlıkça, "İlkyardımcı Sertifikaları" ise Müdürlükçe onaylandığı takdirde geçerlilik kazanır.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sz w:val="20"/>
          <w:szCs w:val="20"/>
          <w:lang w:eastAsia="tr-TR"/>
        </w:rPr>
        <w:t>Yurtdışından alınmış olan sertifikaların geçerliliği Bilim Komisyonunca belirlenir.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Yürürlük</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31 —</w:t>
      </w:r>
      <w:r w:rsidRPr="00A949FB">
        <w:rPr>
          <w:rFonts w:ascii="Arial" w:eastAsia="Times New Roman" w:hAnsi="Arial" w:cs="Arial"/>
          <w:sz w:val="20"/>
          <w:szCs w:val="20"/>
          <w:lang w:eastAsia="tr-TR"/>
        </w:rPr>
        <w:t xml:space="preserve"> Bu Yönetmelik yayımı tarihinde yürürlüğe girer.</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Yürütme</w:t>
      </w:r>
    </w:p>
    <w:p w:rsidR="00A949FB" w:rsidRPr="00A949FB" w:rsidRDefault="00A949FB" w:rsidP="00A949FB">
      <w:pPr>
        <w:spacing w:after="0"/>
        <w:ind w:firstLine="600"/>
        <w:jc w:val="both"/>
        <w:rPr>
          <w:rFonts w:ascii="Times New Roman" w:eastAsia="Times New Roman" w:hAnsi="Times New Roman" w:cs="Times New Roman"/>
          <w:sz w:val="24"/>
          <w:szCs w:val="24"/>
          <w:lang w:eastAsia="tr-TR"/>
        </w:rPr>
      </w:pPr>
      <w:r w:rsidRPr="00A949FB">
        <w:rPr>
          <w:rFonts w:ascii="Arial" w:eastAsia="Times New Roman" w:hAnsi="Arial" w:cs="Arial"/>
          <w:b/>
          <w:bCs/>
          <w:sz w:val="20"/>
          <w:szCs w:val="20"/>
          <w:lang w:eastAsia="tr-TR"/>
        </w:rPr>
        <w:t>Madde 32 —</w:t>
      </w:r>
      <w:r w:rsidRPr="00A949FB">
        <w:rPr>
          <w:rFonts w:ascii="Arial" w:eastAsia="Times New Roman" w:hAnsi="Arial" w:cs="Arial"/>
          <w:sz w:val="20"/>
          <w:szCs w:val="20"/>
          <w:lang w:eastAsia="tr-TR"/>
        </w:rPr>
        <w:t xml:space="preserve"> Bu Yönetmelik hükümlerini Sağlık Bakanı yürütür.</w:t>
      </w:r>
    </w:p>
    <w:p w:rsidR="00FF4C04" w:rsidRDefault="00FF4C04">
      <w:bookmarkStart w:id="0" w:name="_GoBack"/>
      <w:bookmarkEnd w:id="0"/>
    </w:p>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1"/>
    <w:rsid w:val="00017407"/>
    <w:rsid w:val="00354681"/>
    <w:rsid w:val="00A949FB"/>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949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949F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949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949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949F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949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3730</Words>
  <Characters>21262</Characters>
  <Application>Microsoft Office Word</Application>
  <DocSecurity>0</DocSecurity>
  <Lines>177</Lines>
  <Paragraphs>49</Paragraphs>
  <ScaleCrop>false</ScaleCrop>
  <Company>By NeC ® 2010 | Katilimsiz.Com</Company>
  <LinksUpToDate>false</LinksUpToDate>
  <CharactersWithSpaces>24943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2013-02-15T10:22:00Z</dcterms:created>
  <dcterms:modified xsi:type="dcterms:W3CDTF">2013-02-15T10:22:00Z</dcterms:modified>
</cp:coreProperties>
</file>